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6C" w:rsidRPr="003768EE" w:rsidRDefault="003768EE" w:rsidP="003768EE">
      <w:pPr>
        <w:jc w:val="center"/>
        <w:rPr>
          <w:sz w:val="28"/>
          <w:szCs w:val="28"/>
        </w:rPr>
      </w:pPr>
      <w:r w:rsidRPr="003768EE">
        <w:rPr>
          <w:sz w:val="28"/>
          <w:szCs w:val="28"/>
        </w:rPr>
        <w:t>Lubelski Ośrodek Doradztwa Rolniczego w Końskowoli</w:t>
      </w:r>
    </w:p>
    <w:p w:rsidR="003768EE" w:rsidRPr="003768EE" w:rsidRDefault="003768EE" w:rsidP="003768EE">
      <w:pPr>
        <w:jc w:val="center"/>
        <w:rPr>
          <w:sz w:val="28"/>
          <w:szCs w:val="28"/>
        </w:rPr>
      </w:pPr>
      <w:r w:rsidRPr="003768EE">
        <w:rPr>
          <w:sz w:val="28"/>
          <w:szCs w:val="28"/>
        </w:rPr>
        <w:t>serdecznie zaprasza</w:t>
      </w:r>
    </w:p>
    <w:p w:rsidR="003768EE" w:rsidRPr="003768EE" w:rsidRDefault="003768EE" w:rsidP="003768EE">
      <w:pPr>
        <w:jc w:val="center"/>
        <w:rPr>
          <w:sz w:val="28"/>
          <w:szCs w:val="28"/>
        </w:rPr>
      </w:pPr>
    </w:p>
    <w:p w:rsidR="003768EE" w:rsidRPr="003768EE" w:rsidRDefault="003768EE" w:rsidP="003768EE">
      <w:pPr>
        <w:jc w:val="center"/>
        <w:rPr>
          <w:sz w:val="28"/>
          <w:szCs w:val="28"/>
        </w:rPr>
      </w:pPr>
      <w:r w:rsidRPr="003768EE">
        <w:rPr>
          <w:sz w:val="28"/>
          <w:szCs w:val="28"/>
        </w:rPr>
        <w:t xml:space="preserve">na </w:t>
      </w:r>
    </w:p>
    <w:p w:rsidR="003768EE" w:rsidRPr="003768EE" w:rsidRDefault="003768EE" w:rsidP="003768EE">
      <w:pPr>
        <w:jc w:val="center"/>
        <w:rPr>
          <w:sz w:val="28"/>
          <w:szCs w:val="28"/>
        </w:rPr>
      </w:pPr>
      <w:r w:rsidRPr="003768EE">
        <w:rPr>
          <w:sz w:val="28"/>
          <w:szCs w:val="28"/>
        </w:rPr>
        <w:t xml:space="preserve">Konferencję </w:t>
      </w:r>
      <w:proofErr w:type="spellStart"/>
      <w:r w:rsidRPr="003768EE">
        <w:rPr>
          <w:sz w:val="28"/>
          <w:szCs w:val="28"/>
        </w:rPr>
        <w:t>Nawożeniową</w:t>
      </w:r>
      <w:proofErr w:type="spellEnd"/>
    </w:p>
    <w:p w:rsidR="003768EE" w:rsidRPr="003768EE" w:rsidRDefault="003768EE" w:rsidP="003768EE">
      <w:pPr>
        <w:jc w:val="center"/>
        <w:rPr>
          <w:sz w:val="28"/>
          <w:szCs w:val="28"/>
        </w:rPr>
      </w:pPr>
    </w:p>
    <w:p w:rsidR="003768EE" w:rsidRDefault="003768EE" w:rsidP="003768EE">
      <w:pPr>
        <w:jc w:val="center"/>
        <w:rPr>
          <w:sz w:val="28"/>
          <w:szCs w:val="28"/>
        </w:rPr>
      </w:pPr>
      <w:r w:rsidRPr="003768EE">
        <w:rPr>
          <w:sz w:val="28"/>
          <w:szCs w:val="28"/>
        </w:rPr>
        <w:t>PRECYZYJNE ROLNICTWO PRZYSZŁOŚCIĄ NOWOCZESNEGO GOSPODARSTWA</w:t>
      </w:r>
    </w:p>
    <w:p w:rsidR="003768EE" w:rsidRDefault="003768EE" w:rsidP="003768EE">
      <w:pPr>
        <w:jc w:val="center"/>
        <w:rPr>
          <w:sz w:val="28"/>
          <w:szCs w:val="28"/>
        </w:rPr>
      </w:pPr>
    </w:p>
    <w:p w:rsidR="003768EE" w:rsidRDefault="003768EE" w:rsidP="00376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która odbędzie się </w:t>
      </w:r>
    </w:p>
    <w:p w:rsidR="003768EE" w:rsidRDefault="003768EE" w:rsidP="003768EE">
      <w:pPr>
        <w:jc w:val="center"/>
        <w:rPr>
          <w:sz w:val="24"/>
          <w:szCs w:val="24"/>
        </w:rPr>
      </w:pPr>
      <w:r>
        <w:rPr>
          <w:sz w:val="24"/>
          <w:szCs w:val="24"/>
        </w:rPr>
        <w:t>23 listopada 2016r. w Centrum Innowacyjno-Szkoleniowym LODR w Końskowoli</w:t>
      </w:r>
    </w:p>
    <w:p w:rsidR="003768EE" w:rsidRDefault="003768EE" w:rsidP="00376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Pożowska</w:t>
      </w:r>
      <w:proofErr w:type="spellEnd"/>
      <w:r>
        <w:rPr>
          <w:sz w:val="24"/>
          <w:szCs w:val="24"/>
        </w:rPr>
        <w:t xml:space="preserve"> 8, Końskowola</w:t>
      </w:r>
    </w:p>
    <w:p w:rsidR="003768EE" w:rsidRDefault="003768EE" w:rsidP="003768EE">
      <w:pPr>
        <w:jc w:val="center"/>
        <w:rPr>
          <w:sz w:val="24"/>
          <w:szCs w:val="24"/>
        </w:rPr>
      </w:pPr>
    </w:p>
    <w:p w:rsidR="003768EE" w:rsidRDefault="003768EE" w:rsidP="003768EE">
      <w:pPr>
        <w:spacing w:after="6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3768EE" w:rsidRDefault="003768EE" w:rsidP="003768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9.00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Rejestracja uczestników</w:t>
      </w:r>
    </w:p>
    <w:p w:rsidR="003768EE" w:rsidRDefault="003768EE" w:rsidP="003768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9.15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Otwarcie Konferencji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Sławomir Plis</w:t>
      </w:r>
      <w:r>
        <w:rPr>
          <w:sz w:val="28"/>
          <w:szCs w:val="28"/>
        </w:rPr>
        <w:t xml:space="preserve">, </w:t>
      </w:r>
    </w:p>
    <w:p w:rsidR="003768EE" w:rsidRDefault="003768EE" w:rsidP="003768EE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Dyrektor LODR w Końskowoli</w:t>
      </w:r>
    </w:p>
    <w:p w:rsidR="003768EE" w:rsidRDefault="003768EE" w:rsidP="003768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9.30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Rozwiązania </w:t>
      </w:r>
      <w:proofErr w:type="spellStart"/>
      <w:r>
        <w:rPr>
          <w:b/>
          <w:sz w:val="28"/>
          <w:szCs w:val="28"/>
        </w:rPr>
        <w:t>Yara</w:t>
      </w:r>
      <w:proofErr w:type="spellEnd"/>
      <w:r>
        <w:rPr>
          <w:b/>
          <w:sz w:val="28"/>
          <w:szCs w:val="28"/>
        </w:rPr>
        <w:t xml:space="preserve"> Poland w rolnictwie precyzyjnym</w:t>
      </w:r>
      <w:r>
        <w:rPr>
          <w:sz w:val="28"/>
          <w:szCs w:val="28"/>
        </w:rPr>
        <w:t xml:space="preserve">  </w:t>
      </w:r>
    </w:p>
    <w:p w:rsidR="003768EE" w:rsidRDefault="003768EE" w:rsidP="003768EE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Przemysław Bujnowski </w:t>
      </w:r>
      <w:proofErr w:type="spellStart"/>
      <w:r>
        <w:rPr>
          <w:sz w:val="28"/>
          <w:szCs w:val="28"/>
        </w:rPr>
        <w:t>Yara</w:t>
      </w:r>
      <w:proofErr w:type="spellEnd"/>
      <w:r>
        <w:rPr>
          <w:sz w:val="28"/>
          <w:szCs w:val="28"/>
        </w:rPr>
        <w:t xml:space="preserve"> Poland</w:t>
      </w:r>
    </w:p>
    <w:p w:rsidR="003768EE" w:rsidRDefault="003768EE" w:rsidP="003768EE">
      <w:pPr>
        <w:spacing w:after="0" w:line="240" w:lineRule="auto"/>
        <w:ind w:left="705" w:hanging="705"/>
        <w:rPr>
          <w:sz w:val="28"/>
          <w:szCs w:val="28"/>
        </w:rPr>
      </w:pPr>
      <w:r>
        <w:rPr>
          <w:sz w:val="28"/>
          <w:szCs w:val="28"/>
        </w:rPr>
        <w:t>10.15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Potencjalne oszczędności dzięki wykorzystaniu narzędzi rolnictwa </w:t>
      </w:r>
      <w:bookmarkStart w:id="0" w:name="_GoBack"/>
      <w:bookmarkEnd w:id="0"/>
      <w:r>
        <w:rPr>
          <w:b/>
          <w:sz w:val="28"/>
          <w:szCs w:val="28"/>
        </w:rPr>
        <w:t>precyzyjnego</w:t>
      </w:r>
      <w:r>
        <w:rPr>
          <w:sz w:val="28"/>
          <w:szCs w:val="28"/>
        </w:rPr>
        <w:t xml:space="preserve"> </w:t>
      </w:r>
    </w:p>
    <w:p w:rsidR="003768EE" w:rsidRDefault="003768EE" w:rsidP="003768EE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Jerzy </w:t>
      </w:r>
      <w:proofErr w:type="spellStart"/>
      <w:r>
        <w:rPr>
          <w:sz w:val="28"/>
          <w:szCs w:val="28"/>
        </w:rPr>
        <w:t>Koronczok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Agrocom</w:t>
      </w:r>
      <w:proofErr w:type="spellEnd"/>
      <w:r>
        <w:rPr>
          <w:sz w:val="28"/>
          <w:szCs w:val="28"/>
        </w:rPr>
        <w:t xml:space="preserve"> Polska</w:t>
      </w:r>
    </w:p>
    <w:p w:rsidR="003768EE" w:rsidRDefault="003768EE" w:rsidP="003768EE">
      <w:pPr>
        <w:spacing w:after="0" w:line="240" w:lineRule="auto"/>
        <w:ind w:left="705" w:hanging="705"/>
        <w:rPr>
          <w:sz w:val="28"/>
          <w:szCs w:val="28"/>
        </w:rPr>
      </w:pPr>
      <w:r>
        <w:rPr>
          <w:sz w:val="28"/>
          <w:szCs w:val="28"/>
        </w:rPr>
        <w:t>11.15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Właściwe wapnowanie podstawą zdrowej i oszczędnej produkcji roślinnej</w:t>
      </w:r>
      <w:r>
        <w:rPr>
          <w:sz w:val="28"/>
          <w:szCs w:val="28"/>
        </w:rPr>
        <w:t xml:space="preserve"> </w:t>
      </w:r>
    </w:p>
    <w:p w:rsidR="003768EE" w:rsidRDefault="003768EE" w:rsidP="003768EE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Bogumiła </w:t>
      </w:r>
      <w:proofErr w:type="spellStart"/>
      <w:r>
        <w:rPr>
          <w:sz w:val="28"/>
          <w:szCs w:val="28"/>
        </w:rPr>
        <w:t>Nesterowicz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Omya</w:t>
      </w:r>
      <w:proofErr w:type="spellEnd"/>
    </w:p>
    <w:p w:rsidR="003768EE" w:rsidRDefault="003768EE" w:rsidP="003768EE">
      <w:pPr>
        <w:spacing w:after="0" w:line="240" w:lineRule="auto"/>
        <w:ind w:left="705" w:hanging="705"/>
        <w:rPr>
          <w:sz w:val="28"/>
          <w:szCs w:val="28"/>
        </w:rPr>
      </w:pPr>
      <w:r>
        <w:rPr>
          <w:sz w:val="28"/>
          <w:szCs w:val="28"/>
        </w:rPr>
        <w:t>12.00</w:t>
      </w:r>
      <w:r>
        <w:rPr>
          <w:sz w:val="28"/>
          <w:szCs w:val="28"/>
        </w:rPr>
        <w:tab/>
        <w:t>Serwis Kawowy</w:t>
      </w:r>
    </w:p>
    <w:p w:rsidR="003768EE" w:rsidRDefault="003768EE" w:rsidP="003768EE">
      <w:pPr>
        <w:spacing w:after="0" w:line="240" w:lineRule="auto"/>
        <w:ind w:left="705" w:hanging="705"/>
        <w:rPr>
          <w:sz w:val="28"/>
          <w:szCs w:val="28"/>
        </w:rPr>
      </w:pPr>
      <w:r>
        <w:rPr>
          <w:sz w:val="28"/>
          <w:szCs w:val="28"/>
        </w:rPr>
        <w:t>12.20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Mikroelementy w nawożeniu upraw rolniczych</w:t>
      </w:r>
      <w:r>
        <w:rPr>
          <w:sz w:val="28"/>
          <w:szCs w:val="28"/>
        </w:rPr>
        <w:t xml:space="preserve">  </w:t>
      </w:r>
    </w:p>
    <w:p w:rsidR="003768EE" w:rsidRDefault="003768EE" w:rsidP="003768EE">
      <w:pPr>
        <w:spacing w:after="0" w:line="240" w:lineRule="auto"/>
        <w:ind w:left="705"/>
        <w:rPr>
          <w:sz w:val="28"/>
          <w:szCs w:val="28"/>
        </w:rPr>
      </w:pPr>
      <w:r>
        <w:rPr>
          <w:sz w:val="28"/>
          <w:szCs w:val="28"/>
        </w:rPr>
        <w:t>dr hab. Zbigniew Jarosz Uniwersytet Przyrodniczy w Lublinie</w:t>
      </w:r>
    </w:p>
    <w:p w:rsidR="003768EE" w:rsidRDefault="003768EE" w:rsidP="003768EE">
      <w:pPr>
        <w:spacing w:after="0" w:line="240" w:lineRule="auto"/>
        <w:ind w:left="705" w:hanging="705"/>
        <w:rPr>
          <w:sz w:val="28"/>
          <w:szCs w:val="28"/>
        </w:rPr>
      </w:pPr>
      <w:r>
        <w:rPr>
          <w:sz w:val="28"/>
          <w:szCs w:val="28"/>
        </w:rPr>
        <w:t>13.20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Dofinansowanie nowoczesnego rolnictwa PROW 2014-2020</w:t>
      </w:r>
      <w:r>
        <w:rPr>
          <w:sz w:val="28"/>
          <w:szCs w:val="28"/>
        </w:rPr>
        <w:t xml:space="preserve"> </w:t>
      </w:r>
    </w:p>
    <w:p w:rsidR="003768EE" w:rsidRDefault="003768EE" w:rsidP="003768EE">
      <w:pPr>
        <w:spacing w:after="0" w:line="240" w:lineRule="auto"/>
        <w:ind w:left="705" w:firstLine="3"/>
        <w:rPr>
          <w:sz w:val="28"/>
          <w:szCs w:val="28"/>
        </w:rPr>
      </w:pPr>
      <w:r>
        <w:rPr>
          <w:sz w:val="28"/>
          <w:szCs w:val="28"/>
        </w:rPr>
        <w:t>Karol Ćwikła, LODR Końskowola</w:t>
      </w:r>
    </w:p>
    <w:p w:rsidR="003768EE" w:rsidRDefault="003768EE" w:rsidP="003768EE">
      <w:pPr>
        <w:spacing w:after="0" w:line="240" w:lineRule="auto"/>
        <w:ind w:left="705" w:hanging="705"/>
        <w:rPr>
          <w:sz w:val="28"/>
          <w:szCs w:val="28"/>
        </w:rPr>
      </w:pPr>
      <w:r>
        <w:rPr>
          <w:sz w:val="28"/>
          <w:szCs w:val="28"/>
        </w:rPr>
        <w:t>14.00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Dyskusja i zakończenie</w:t>
      </w:r>
      <w:r>
        <w:rPr>
          <w:sz w:val="28"/>
          <w:szCs w:val="28"/>
        </w:rPr>
        <w:t xml:space="preserve"> </w:t>
      </w:r>
    </w:p>
    <w:p w:rsidR="003768EE" w:rsidRPr="003768EE" w:rsidRDefault="003768EE" w:rsidP="003768EE">
      <w:pPr>
        <w:ind w:firstLine="705"/>
        <w:rPr>
          <w:sz w:val="24"/>
          <w:szCs w:val="24"/>
        </w:rPr>
      </w:pPr>
      <w:r>
        <w:rPr>
          <w:sz w:val="28"/>
          <w:szCs w:val="28"/>
        </w:rPr>
        <w:t>Karol Kłopot LODR Końskowola</w:t>
      </w:r>
    </w:p>
    <w:sectPr w:rsidR="003768EE" w:rsidRPr="00376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EE"/>
    <w:rsid w:val="00221C6C"/>
    <w:rsid w:val="0037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6CCA-198A-4174-8187-C59A0CC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LODR Konskowola</dc:creator>
  <cp:keywords/>
  <dc:description/>
  <cp:lastModifiedBy>LODR Konskowola</cp:lastModifiedBy>
  <cp:revision>1</cp:revision>
  <dcterms:created xsi:type="dcterms:W3CDTF">2016-11-10T13:08:00Z</dcterms:created>
  <dcterms:modified xsi:type="dcterms:W3CDTF">2016-11-10T13:16:00Z</dcterms:modified>
</cp:coreProperties>
</file>